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40" w:rsidRDefault="00B56A11" w:rsidP="00D30147">
      <w:pPr>
        <w:spacing w:before="1"/>
        <w:ind w:left="-284" w:right="70"/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DD3745">
        <w:rPr>
          <w:noProof/>
          <w:lang w:val="en-SG" w:eastAsia="en-SG"/>
        </w:rPr>
        <w:drawing>
          <wp:inline distT="0" distB="0" distL="0" distR="0" wp14:anchorId="5D942B4E" wp14:editId="184E291B">
            <wp:extent cx="5804060" cy="21760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10" cy="21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40" w:rsidRPr="00113231" w:rsidRDefault="004F1B40" w:rsidP="00113231">
      <w:pPr>
        <w:spacing w:before="3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113231" w:rsidRPr="00113231" w:rsidRDefault="00113231" w:rsidP="00113231">
      <w:pPr>
        <w:spacing w:before="3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242659" w:rsidRDefault="00B31C6F" w:rsidP="00113231">
      <w:pPr>
        <w:spacing w:line="480" w:lineRule="auto"/>
        <w:ind w:left="2818" w:right="1571" w:hanging="1769"/>
        <w:jc w:val="center"/>
        <w:rPr>
          <w:rFonts w:ascii="Times New Roman" w:eastAsia="Times New Roman" w:hAnsi="Times New Roman" w:cs="Times New Roman"/>
          <w:b/>
          <w:bCs/>
          <w:spacing w:val="5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Call for </w:t>
      </w:r>
      <w:r w:rsidR="0024265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Proposal</w:t>
      </w:r>
      <w:r w:rsidR="00B56A1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 – Workshops</w:t>
      </w:r>
    </w:p>
    <w:p w:rsidR="004F1B40" w:rsidRPr="00844E3E" w:rsidRDefault="00E10E07" w:rsidP="00113231">
      <w:pPr>
        <w:spacing w:line="480" w:lineRule="auto"/>
        <w:ind w:left="2818" w:right="1571" w:hanging="17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(Deadline:</w:t>
      </w:r>
      <w:r w:rsidR="00242659" w:rsidRPr="0084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50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 June</w:t>
      </w:r>
      <w:r w:rsidRPr="00844E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201</w:t>
      </w:r>
      <w:r w:rsidR="00242659" w:rsidRPr="00844E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</w:t>
      </w:r>
      <w:r w:rsidRPr="00844E3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120D0" w:rsidRPr="00113231" w:rsidRDefault="00E10E07" w:rsidP="00113231">
      <w:pPr>
        <w:pStyle w:val="BodyText"/>
        <w:spacing w:before="0" w:line="360" w:lineRule="auto"/>
        <w:ind w:left="0" w:right="994" w:firstLine="241"/>
        <w:jc w:val="both"/>
        <w:rPr>
          <w:rFonts w:cs="Times New Roman"/>
          <w:spacing w:val="6"/>
          <w:sz w:val="24"/>
          <w:szCs w:val="24"/>
          <w:u w:val="none"/>
        </w:rPr>
      </w:pPr>
      <w:r w:rsidRPr="00113231">
        <w:rPr>
          <w:rFonts w:cs="Times New Roman"/>
          <w:sz w:val="24"/>
          <w:szCs w:val="24"/>
          <w:u w:val="none"/>
        </w:rPr>
        <w:t>The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spacing w:val="-1"/>
          <w:sz w:val="24"/>
          <w:szCs w:val="24"/>
          <w:u w:val="none"/>
        </w:rPr>
        <w:t>APMC</w:t>
      </w:r>
      <w:r w:rsidRPr="00113231">
        <w:rPr>
          <w:rFonts w:cs="Times New Roman"/>
          <w:spacing w:val="3"/>
          <w:sz w:val="24"/>
          <w:szCs w:val="24"/>
          <w:u w:val="none"/>
        </w:rPr>
        <w:t xml:space="preserve"> </w:t>
      </w:r>
      <w:r w:rsidRPr="00113231">
        <w:rPr>
          <w:rFonts w:cs="Times New Roman"/>
          <w:sz w:val="24"/>
          <w:szCs w:val="24"/>
          <w:u w:val="none"/>
        </w:rPr>
        <w:t>20</w:t>
      </w:r>
      <w:r w:rsidR="00B1261B" w:rsidRPr="00113231">
        <w:rPr>
          <w:rFonts w:cs="Times New Roman"/>
          <w:sz w:val="24"/>
          <w:szCs w:val="24"/>
          <w:u w:val="none"/>
        </w:rPr>
        <w:t>19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organizing</w:t>
      </w:r>
      <w:r w:rsidRPr="00113231">
        <w:rPr>
          <w:rFonts w:cs="Times New Roman"/>
          <w:spacing w:val="3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committee</w:t>
      </w:r>
      <w:r w:rsidRPr="00113231">
        <w:rPr>
          <w:rFonts w:cs="Times New Roman"/>
          <w:spacing w:val="4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cordially</w:t>
      </w:r>
      <w:r w:rsidRPr="00113231">
        <w:rPr>
          <w:rFonts w:cs="Times New Roman"/>
          <w:spacing w:val="3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invites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proposals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Pr="00113231">
        <w:rPr>
          <w:rFonts w:cs="Times New Roman"/>
          <w:sz w:val="24"/>
          <w:szCs w:val="24"/>
          <w:u w:val="none"/>
        </w:rPr>
        <w:t>for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spacing w:val="-1"/>
          <w:sz w:val="24"/>
          <w:szCs w:val="24"/>
          <w:u w:val="none"/>
        </w:rPr>
        <w:t>workshops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="00620B1C" w:rsidRPr="00113231">
        <w:rPr>
          <w:rFonts w:cs="Times New Roman"/>
          <w:sz w:val="24"/>
          <w:szCs w:val="24"/>
          <w:u w:val="none"/>
        </w:rPr>
        <w:t>at</w:t>
      </w:r>
      <w:r w:rsidRPr="00113231">
        <w:rPr>
          <w:rFonts w:cs="Times New Roman"/>
          <w:sz w:val="24"/>
          <w:szCs w:val="24"/>
          <w:u w:val="none"/>
        </w:rPr>
        <w:t xml:space="preserve"> th</w:t>
      </w:r>
      <w:r w:rsidR="00620B1C" w:rsidRPr="00113231">
        <w:rPr>
          <w:rFonts w:cs="Times New Roman"/>
          <w:sz w:val="24"/>
          <w:szCs w:val="24"/>
          <w:u w:val="none"/>
        </w:rPr>
        <w:t>is</w:t>
      </w:r>
      <w:r w:rsidRPr="00113231">
        <w:rPr>
          <w:rFonts w:cs="Times New Roman"/>
          <w:spacing w:val="1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conference</w:t>
      </w:r>
      <w:r w:rsidR="00DE6A8D" w:rsidRPr="00113231">
        <w:rPr>
          <w:rFonts w:cs="Times New Roman"/>
          <w:spacing w:val="-1"/>
          <w:sz w:val="24"/>
          <w:szCs w:val="24"/>
          <w:u w:val="none"/>
        </w:rPr>
        <w:t xml:space="preserve"> (</w:t>
      </w:r>
      <w:r w:rsidR="00B65365" w:rsidRPr="00B65365">
        <w:rPr>
          <w:rStyle w:val="Hyperlink"/>
          <w:rFonts w:cs="Times New Roman"/>
          <w:spacing w:val="-1"/>
          <w:sz w:val="24"/>
          <w:szCs w:val="24"/>
        </w:rPr>
        <w:t>www.apmc2019.org</w:t>
      </w:r>
      <w:r w:rsidR="00DE6A8D" w:rsidRPr="00113231">
        <w:rPr>
          <w:rFonts w:cs="Times New Roman"/>
          <w:spacing w:val="-1"/>
          <w:sz w:val="24"/>
          <w:szCs w:val="24"/>
          <w:u w:val="none"/>
        </w:rPr>
        <w:t>)</w:t>
      </w:r>
      <w:r w:rsidRPr="00113231">
        <w:rPr>
          <w:rFonts w:cs="Times New Roman"/>
          <w:spacing w:val="-1"/>
          <w:sz w:val="24"/>
          <w:szCs w:val="24"/>
          <w:u w:val="none"/>
        </w:rPr>
        <w:t>.</w:t>
      </w:r>
      <w:r w:rsidR="000B21E2">
        <w:rPr>
          <w:rFonts w:cs="Times New Roman"/>
          <w:spacing w:val="-1"/>
          <w:sz w:val="24"/>
          <w:szCs w:val="24"/>
          <w:u w:val="none"/>
        </w:rPr>
        <w:t xml:space="preserve"> The workshops </w:t>
      </w:r>
      <w:proofErr w:type="gramStart"/>
      <w:r w:rsidR="000B21E2">
        <w:rPr>
          <w:rFonts w:cs="Times New Roman"/>
          <w:spacing w:val="-1"/>
          <w:sz w:val="24"/>
          <w:szCs w:val="24"/>
          <w:u w:val="none"/>
        </w:rPr>
        <w:t>are scheduled to be held</w:t>
      </w:r>
      <w:proofErr w:type="gramEnd"/>
      <w:r w:rsidR="000B21E2">
        <w:rPr>
          <w:rFonts w:cs="Times New Roman"/>
          <w:spacing w:val="-1"/>
          <w:sz w:val="24"/>
          <w:szCs w:val="24"/>
          <w:u w:val="none"/>
        </w:rPr>
        <w:t xml:space="preserve"> on 10 December 2019.</w:t>
      </w:r>
      <w:r w:rsidRPr="00113231">
        <w:rPr>
          <w:rFonts w:cs="Times New Roman"/>
          <w:spacing w:val="1"/>
          <w:sz w:val="24"/>
          <w:szCs w:val="24"/>
          <w:u w:val="none"/>
        </w:rPr>
        <w:t xml:space="preserve"> </w:t>
      </w:r>
      <w:r w:rsidR="000B21E2">
        <w:rPr>
          <w:rFonts w:cs="Times New Roman"/>
          <w:spacing w:val="1"/>
          <w:sz w:val="24"/>
          <w:szCs w:val="24"/>
          <w:u w:val="none"/>
        </w:rPr>
        <w:t>Interested w</w:t>
      </w:r>
      <w:r w:rsidR="00B1261B" w:rsidRPr="00113231">
        <w:rPr>
          <w:rFonts w:cs="Times New Roman"/>
          <w:spacing w:val="-1"/>
          <w:sz w:val="24"/>
          <w:szCs w:val="24"/>
          <w:u w:val="none"/>
        </w:rPr>
        <w:t>orkshop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organizers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are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required</w:t>
      </w:r>
      <w:r w:rsidR="003120D0" w:rsidRPr="00113231">
        <w:rPr>
          <w:rFonts w:cs="Times New Roman"/>
          <w:spacing w:val="-4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to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fill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up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the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table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 xml:space="preserve">below, </w:t>
      </w:r>
      <w:r w:rsidR="000F0F97" w:rsidRPr="00113231">
        <w:rPr>
          <w:rFonts w:cs="Times New Roman"/>
          <w:spacing w:val="-1"/>
          <w:sz w:val="24"/>
          <w:szCs w:val="24"/>
          <w:u w:val="none"/>
        </w:rPr>
        <w:t xml:space="preserve">which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includ</w:t>
      </w:r>
      <w:r w:rsidR="000F0F97" w:rsidRPr="00113231">
        <w:rPr>
          <w:rFonts w:cs="Times New Roman"/>
          <w:spacing w:val="-1"/>
          <w:sz w:val="24"/>
          <w:szCs w:val="24"/>
          <w:u w:val="none"/>
        </w:rPr>
        <w:t>es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 xml:space="preserve"> proposed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topic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and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scope, a</w:t>
      </w:r>
      <w:r w:rsidR="003120D0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list</w:t>
      </w:r>
      <w:r w:rsidR="003120D0" w:rsidRPr="00113231">
        <w:rPr>
          <w:rFonts w:cs="Times New Roman"/>
          <w:spacing w:val="7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of potential speakers</w:t>
      </w:r>
      <w:r w:rsidR="003120D0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and/or</w:t>
      </w:r>
      <w:r w:rsidR="003120D0" w:rsidRPr="00113231">
        <w:rPr>
          <w:rFonts w:cs="Times New Roman"/>
          <w:spacing w:val="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the</w:t>
      </w:r>
      <w:r w:rsidR="003120D0" w:rsidRPr="00113231">
        <w:rPr>
          <w:rFonts w:cs="Times New Roman"/>
          <w:spacing w:val="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tentative</w:t>
      </w:r>
      <w:r w:rsidR="003120D0" w:rsidRPr="00113231">
        <w:rPr>
          <w:rFonts w:cs="Times New Roman"/>
          <w:spacing w:val="6"/>
          <w:sz w:val="24"/>
          <w:szCs w:val="24"/>
          <w:u w:val="none"/>
        </w:rPr>
        <w:t xml:space="preserve"> p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>resentation</w:t>
      </w:r>
      <w:r w:rsidR="003120D0" w:rsidRPr="00113231">
        <w:rPr>
          <w:rFonts w:cs="Times New Roman"/>
          <w:spacing w:val="6"/>
          <w:sz w:val="24"/>
          <w:szCs w:val="24"/>
          <w:u w:val="none"/>
        </w:rPr>
        <w:t xml:space="preserve"> titles. </w:t>
      </w:r>
      <w:r w:rsidR="006761E2" w:rsidRPr="00113231">
        <w:rPr>
          <w:rFonts w:cs="Times New Roman"/>
          <w:spacing w:val="6"/>
          <w:sz w:val="24"/>
          <w:szCs w:val="24"/>
          <w:u w:val="none"/>
        </w:rPr>
        <w:t>Please refer to the following a</w:t>
      </w:r>
      <w:r w:rsidR="00AF3232" w:rsidRPr="00113231">
        <w:rPr>
          <w:rFonts w:cs="Times New Roman"/>
          <w:spacing w:val="6"/>
          <w:sz w:val="24"/>
          <w:szCs w:val="24"/>
          <w:u w:val="none"/>
        </w:rPr>
        <w:t>dditional notes</w:t>
      </w:r>
      <w:r w:rsidR="006761E2" w:rsidRPr="00113231">
        <w:rPr>
          <w:rFonts w:cs="Times New Roman"/>
          <w:spacing w:val="6"/>
          <w:sz w:val="24"/>
          <w:szCs w:val="24"/>
          <w:u w:val="none"/>
        </w:rPr>
        <w:t>:</w:t>
      </w:r>
    </w:p>
    <w:p w:rsidR="00D961BE" w:rsidRPr="00113231" w:rsidRDefault="00753507" w:rsidP="00113231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proofErr w:type="gramStart"/>
      <w:r>
        <w:rPr>
          <w:rFonts w:cs="Times New Roman"/>
          <w:spacing w:val="6"/>
          <w:sz w:val="24"/>
          <w:szCs w:val="24"/>
          <w:u w:val="none"/>
        </w:rPr>
        <w:t>All w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>orkshop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>p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 xml:space="preserve">roposals will be evaluated by the </w:t>
      </w:r>
      <w:r w:rsidR="00B17C55" w:rsidRPr="00113231">
        <w:rPr>
          <w:rFonts w:cs="Times New Roman"/>
          <w:spacing w:val="6"/>
          <w:sz w:val="24"/>
          <w:szCs w:val="24"/>
          <w:u w:val="none"/>
        </w:rPr>
        <w:t xml:space="preserve">conference 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>committee in consider</w:t>
      </w:r>
      <w:r w:rsidR="00107A0E" w:rsidRPr="00113231">
        <w:rPr>
          <w:rFonts w:cs="Times New Roman"/>
          <w:spacing w:val="6"/>
          <w:sz w:val="24"/>
          <w:szCs w:val="24"/>
          <w:u w:val="none"/>
        </w:rPr>
        <w:t xml:space="preserve">ation 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>of various criteria and factors</w:t>
      </w:r>
      <w:proofErr w:type="gramEnd"/>
      <w:r w:rsidR="00D961BE" w:rsidRPr="00113231">
        <w:rPr>
          <w:rFonts w:cs="Times New Roman"/>
          <w:spacing w:val="6"/>
          <w:sz w:val="24"/>
          <w:szCs w:val="24"/>
          <w:u w:val="none"/>
        </w:rPr>
        <w:t xml:space="preserve">. </w:t>
      </w:r>
    </w:p>
    <w:p w:rsidR="0020645F" w:rsidRDefault="000F0F97" w:rsidP="00113231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r w:rsidRPr="00113231">
        <w:rPr>
          <w:rFonts w:cs="Times New Roman"/>
          <w:spacing w:val="6"/>
          <w:sz w:val="24"/>
          <w:szCs w:val="24"/>
          <w:u w:val="none"/>
        </w:rPr>
        <w:t>A</w:t>
      </w:r>
      <w:r w:rsidR="00EF3BB2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>half-day workshop</w:t>
      </w:r>
      <w:r w:rsidR="00E10E07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0402EE" w:rsidRPr="00113231">
        <w:rPr>
          <w:rFonts w:cs="Times New Roman"/>
          <w:spacing w:val="6"/>
          <w:sz w:val="24"/>
          <w:szCs w:val="24"/>
          <w:u w:val="none"/>
        </w:rPr>
        <w:t xml:space="preserve">shall have 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>about</w:t>
      </w:r>
      <w:r w:rsidR="000402EE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proofErr w:type="gramStart"/>
      <w:r w:rsidR="000C1861" w:rsidRPr="00113231">
        <w:rPr>
          <w:rFonts w:cs="Times New Roman"/>
          <w:spacing w:val="6"/>
          <w:sz w:val="24"/>
          <w:szCs w:val="24"/>
          <w:u w:val="none"/>
        </w:rPr>
        <w:t>5</w:t>
      </w:r>
      <w:proofErr w:type="gramEnd"/>
      <w:r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B56A11" w:rsidRPr="00113231">
        <w:rPr>
          <w:rFonts w:cs="Times New Roman"/>
          <w:spacing w:val="6"/>
          <w:sz w:val="24"/>
          <w:szCs w:val="24"/>
          <w:u w:val="none"/>
        </w:rPr>
        <w:t>presentations</w:t>
      </w:r>
      <w:r w:rsidR="000402EE" w:rsidRPr="00113231">
        <w:rPr>
          <w:rFonts w:cs="Times New Roman"/>
          <w:spacing w:val="6"/>
          <w:sz w:val="24"/>
          <w:szCs w:val="24"/>
          <w:u w:val="none"/>
        </w:rPr>
        <w:t xml:space="preserve">. 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Each </w:t>
      </w:r>
      <w:r w:rsidR="00B56A11" w:rsidRPr="00113231">
        <w:rPr>
          <w:rFonts w:cs="Times New Roman"/>
          <w:spacing w:val="6"/>
          <w:sz w:val="24"/>
          <w:szCs w:val="24"/>
          <w:u w:val="none"/>
        </w:rPr>
        <w:t>presentation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 would take about 30</w:t>
      </w:r>
      <w:r w:rsidR="00B56A11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>minute</w:t>
      </w:r>
      <w:r w:rsidR="00B56A11" w:rsidRPr="00113231">
        <w:rPr>
          <w:rFonts w:cs="Times New Roman"/>
          <w:spacing w:val="6"/>
          <w:sz w:val="24"/>
          <w:szCs w:val="24"/>
          <w:u w:val="none"/>
        </w:rPr>
        <w:t>s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B56A11" w:rsidRPr="00113231">
        <w:rPr>
          <w:rFonts w:cs="Times New Roman"/>
          <w:spacing w:val="6"/>
          <w:sz w:val="24"/>
          <w:szCs w:val="24"/>
          <w:u w:val="none"/>
        </w:rPr>
        <w:t>(including talk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 and Q&amp;A</w:t>
      </w:r>
      <w:r w:rsidR="00B56A11" w:rsidRPr="00113231">
        <w:rPr>
          <w:rFonts w:cs="Times New Roman"/>
          <w:spacing w:val="6"/>
          <w:sz w:val="24"/>
          <w:szCs w:val="24"/>
          <w:u w:val="none"/>
        </w:rPr>
        <w:t>)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. The workshop may be a full-day one if there are 10 </w:t>
      </w:r>
      <w:r w:rsidR="00B56A11" w:rsidRPr="00113231">
        <w:rPr>
          <w:rFonts w:cs="Times New Roman"/>
          <w:spacing w:val="6"/>
          <w:sz w:val="24"/>
          <w:szCs w:val="24"/>
          <w:u w:val="none"/>
        </w:rPr>
        <w:t>presentations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. </w:t>
      </w:r>
    </w:p>
    <w:p w:rsidR="0020645F" w:rsidRPr="00113231" w:rsidRDefault="0020645F" w:rsidP="0020645F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r w:rsidRPr="00113231">
        <w:rPr>
          <w:rFonts w:cs="Times New Roman"/>
          <w:spacing w:val="6"/>
          <w:sz w:val="24"/>
          <w:szCs w:val="24"/>
          <w:u w:val="none"/>
        </w:rPr>
        <w:t xml:space="preserve">The </w:t>
      </w:r>
      <w:r>
        <w:rPr>
          <w:rFonts w:cs="Times New Roman"/>
          <w:spacing w:val="6"/>
          <w:sz w:val="24"/>
          <w:szCs w:val="24"/>
          <w:u w:val="none"/>
        </w:rPr>
        <w:t xml:space="preserve">workshop </w:t>
      </w:r>
      <w:r w:rsidRPr="00113231">
        <w:rPr>
          <w:rFonts w:cs="Times New Roman"/>
          <w:spacing w:val="6"/>
          <w:sz w:val="24"/>
          <w:szCs w:val="24"/>
          <w:u w:val="none"/>
        </w:rPr>
        <w:t>organizers are encouraged to invite speakers from diversified countries/regions.</w:t>
      </w:r>
    </w:p>
    <w:p w:rsidR="0020645F" w:rsidRPr="00113231" w:rsidRDefault="0020645F" w:rsidP="0020645F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r w:rsidRPr="00113231">
        <w:rPr>
          <w:rFonts w:cs="Times New Roman"/>
          <w:spacing w:val="6"/>
          <w:sz w:val="24"/>
          <w:szCs w:val="24"/>
          <w:u w:val="none"/>
        </w:rPr>
        <w:t xml:space="preserve">All </w:t>
      </w:r>
      <w:r>
        <w:rPr>
          <w:rFonts w:cs="Times New Roman"/>
          <w:spacing w:val="6"/>
          <w:sz w:val="24"/>
          <w:szCs w:val="24"/>
          <w:u w:val="none"/>
        </w:rPr>
        <w:t xml:space="preserve">workshop 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organizers and speakers shall have their workshop registration fees waived. However, they are still required to register for the conference and pay </w:t>
      </w:r>
      <w:r>
        <w:rPr>
          <w:rFonts w:cs="Times New Roman"/>
          <w:spacing w:val="6"/>
          <w:sz w:val="24"/>
          <w:szCs w:val="24"/>
          <w:u w:val="none"/>
        </w:rPr>
        <w:t>the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 registration fees. </w:t>
      </w:r>
    </w:p>
    <w:p w:rsidR="00481D3B" w:rsidRPr="00113231" w:rsidRDefault="003E6515" w:rsidP="00113231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r w:rsidRPr="00113231">
        <w:rPr>
          <w:rFonts w:cs="Times New Roman"/>
          <w:spacing w:val="6"/>
          <w:sz w:val="24"/>
          <w:szCs w:val="24"/>
          <w:u w:val="none"/>
        </w:rPr>
        <w:t xml:space="preserve">We would like to seek your kind understanding that the 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>workshop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proofErr w:type="gramStart"/>
      <w:r w:rsidRPr="00113231">
        <w:rPr>
          <w:rFonts w:cs="Times New Roman"/>
          <w:spacing w:val="6"/>
          <w:sz w:val="24"/>
          <w:szCs w:val="24"/>
          <w:u w:val="none"/>
        </w:rPr>
        <w:t>may be canceled or combined should there be insufficient number of speakers</w:t>
      </w:r>
      <w:r w:rsidR="00AA156A">
        <w:rPr>
          <w:rFonts w:cs="Times New Roman"/>
          <w:spacing w:val="6"/>
          <w:sz w:val="24"/>
          <w:szCs w:val="24"/>
          <w:u w:val="none"/>
        </w:rPr>
        <w:t>/participants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 or other unforeseen circumstances</w:t>
      </w:r>
      <w:proofErr w:type="gramEnd"/>
      <w:r w:rsidRPr="00113231">
        <w:rPr>
          <w:rFonts w:cs="Times New Roman"/>
          <w:spacing w:val="6"/>
          <w:sz w:val="24"/>
          <w:szCs w:val="24"/>
          <w:u w:val="none"/>
        </w:rPr>
        <w:t>.</w:t>
      </w:r>
    </w:p>
    <w:p w:rsidR="00384FAE" w:rsidRPr="00113231" w:rsidRDefault="00384FAE" w:rsidP="00113231">
      <w:pPr>
        <w:pStyle w:val="BodyText"/>
        <w:spacing w:before="0" w:line="360" w:lineRule="auto"/>
        <w:ind w:left="426" w:right="994"/>
        <w:jc w:val="both"/>
        <w:rPr>
          <w:rFonts w:cs="Times New Roman"/>
          <w:spacing w:val="-1"/>
          <w:sz w:val="24"/>
          <w:szCs w:val="24"/>
          <w:u w:val="none"/>
        </w:rPr>
      </w:pPr>
    </w:p>
    <w:p w:rsidR="00C97762" w:rsidRPr="00113231" w:rsidRDefault="002F460D" w:rsidP="00113231">
      <w:pPr>
        <w:pStyle w:val="BodyText"/>
        <w:spacing w:before="0" w:line="360" w:lineRule="auto"/>
        <w:ind w:left="0" w:right="994"/>
        <w:jc w:val="center"/>
        <w:rPr>
          <w:rFonts w:cs="Times New Roman"/>
          <w:i/>
          <w:sz w:val="24"/>
          <w:szCs w:val="24"/>
        </w:rPr>
      </w:pPr>
      <w:r w:rsidRPr="00113231">
        <w:rPr>
          <w:rFonts w:cs="Times New Roman"/>
          <w:i/>
          <w:spacing w:val="-1"/>
          <w:sz w:val="24"/>
          <w:szCs w:val="24"/>
          <w:u w:val="none"/>
        </w:rPr>
        <w:t>Please return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z w:val="24"/>
          <w:szCs w:val="24"/>
          <w:u w:val="none"/>
        </w:rPr>
        <w:t>the complete</w:t>
      </w:r>
      <w:r w:rsidR="0060475D" w:rsidRPr="00113231">
        <w:rPr>
          <w:rFonts w:cs="Times New Roman"/>
          <w:i/>
          <w:sz w:val="24"/>
          <w:szCs w:val="24"/>
          <w:u w:val="none"/>
        </w:rPr>
        <w:t>d</w:t>
      </w:r>
      <w:r w:rsidRPr="00113231">
        <w:rPr>
          <w:rFonts w:cs="Times New Roman"/>
          <w:i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form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z w:val="24"/>
          <w:szCs w:val="24"/>
          <w:u w:val="none"/>
        </w:rPr>
        <w:t>to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z w:val="24"/>
          <w:szCs w:val="24"/>
          <w:u w:val="none"/>
        </w:rPr>
        <w:t>us</w:t>
      </w:r>
      <w:r w:rsidRPr="00113231">
        <w:rPr>
          <w:rFonts w:cs="Times New Roman"/>
          <w:i/>
          <w:spacing w:val="16"/>
          <w:sz w:val="24"/>
          <w:szCs w:val="24"/>
          <w:u w:val="none"/>
        </w:rPr>
        <w:t xml:space="preserve"> </w:t>
      </w:r>
      <w:r w:rsidR="00CA115A" w:rsidRPr="00113231">
        <w:rPr>
          <w:rFonts w:cs="Times New Roman"/>
          <w:i/>
          <w:spacing w:val="16"/>
          <w:sz w:val="24"/>
          <w:szCs w:val="24"/>
          <w:u w:val="none"/>
        </w:rPr>
        <w:t xml:space="preserve">via 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email</w:t>
      </w:r>
      <w:r w:rsidRPr="00113231">
        <w:rPr>
          <w:rFonts w:cs="Times New Roman"/>
          <w:i/>
          <w:spacing w:val="16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eeltan</w:t>
      </w:r>
      <w:r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@n</w:t>
      </w:r>
      <w:r w:rsidR="00B1261B"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tu</w:t>
      </w:r>
      <w:r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.edu.sg</w:t>
      </w:r>
      <w:r w:rsidRPr="00113231">
        <w:rPr>
          <w:rFonts w:cs="Times New Roman"/>
          <w:i/>
          <w:spacing w:val="16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by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="003C50FD">
        <w:rPr>
          <w:rFonts w:cs="Times New Roman"/>
          <w:b/>
          <w:bCs/>
          <w:i/>
          <w:sz w:val="24"/>
          <w:szCs w:val="24"/>
          <w:u w:val="none"/>
        </w:rPr>
        <w:t>10</w:t>
      </w:r>
      <w:r w:rsidRPr="00113231">
        <w:rPr>
          <w:rFonts w:cs="Times New Roman"/>
          <w:b/>
          <w:bCs/>
          <w:i/>
          <w:spacing w:val="16"/>
          <w:sz w:val="24"/>
          <w:szCs w:val="24"/>
          <w:u w:val="none"/>
        </w:rPr>
        <w:t xml:space="preserve"> </w:t>
      </w:r>
      <w:r w:rsidR="003C50FD">
        <w:rPr>
          <w:rFonts w:cs="Times New Roman"/>
          <w:b/>
          <w:bCs/>
          <w:i/>
          <w:spacing w:val="-1"/>
          <w:sz w:val="24"/>
          <w:szCs w:val="24"/>
          <w:u w:val="none"/>
        </w:rPr>
        <w:t>June</w:t>
      </w:r>
      <w:r w:rsidRPr="00113231">
        <w:rPr>
          <w:rFonts w:cs="Times New Roman"/>
          <w:b/>
          <w:bCs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b/>
          <w:bCs/>
          <w:i/>
          <w:spacing w:val="-1"/>
          <w:sz w:val="24"/>
          <w:szCs w:val="24"/>
          <w:u w:val="none"/>
        </w:rPr>
        <w:t>2019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.</w:t>
      </w:r>
    </w:p>
    <w:p w:rsidR="00C97762" w:rsidRPr="00113231" w:rsidRDefault="00C97762" w:rsidP="001132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533"/>
      </w:tblGrid>
      <w:tr w:rsidR="00F53481" w:rsidTr="00113231">
        <w:trPr>
          <w:trHeight w:hRule="exact" w:val="480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481" w:rsidRPr="00BD5FEB" w:rsidRDefault="00F5348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BD5FEB">
              <w:rPr>
                <w:rFonts w:ascii="Times New Roman"/>
                <w:b/>
                <w:spacing w:val="-1"/>
              </w:rPr>
              <w:lastRenderedPageBreak/>
              <w:t>Organizer</w:t>
            </w:r>
            <w:r w:rsidRPr="00BD5FEB">
              <w:rPr>
                <w:rFonts w:ascii="Times New Roman"/>
                <w:b/>
                <w:spacing w:val="-20"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information</w:t>
            </w:r>
          </w:p>
        </w:tc>
        <w:tc>
          <w:tcPr>
            <w:tcW w:w="6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Name:</w:t>
            </w: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 xml:space="preserve">Institution/Organization: </w:t>
            </w: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Country: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F53481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Contact email: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3F5631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3F5631">
              <w:rPr>
                <w:rFonts w:ascii="Times New Roman" w:eastAsia="Times New Roman" w:hAnsi="Times New Roman" w:cs="Times New Roman"/>
                <w:b/>
              </w:rPr>
              <w:t>Please fill-in if there is co-organizer: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Name: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 xml:space="preserve">Institution/Organization: 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Country: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F53481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Contact email: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</w:p>
          <w:p w:rsidR="00C97762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</w:p>
        </w:tc>
      </w:tr>
      <w:tr w:rsidR="00113231" w:rsidTr="00113231">
        <w:trPr>
          <w:trHeight w:hRule="exact" w:val="1168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231" w:rsidRPr="00BD5FEB" w:rsidRDefault="00113231" w:rsidP="00113231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Workshop</w:t>
            </w:r>
            <w:r w:rsidRPr="00BD5FEB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topic</w:t>
            </w:r>
          </w:p>
        </w:tc>
        <w:tc>
          <w:tcPr>
            <w:tcW w:w="6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3231" w:rsidRDefault="00113231" w:rsidP="00113231"/>
          <w:p w:rsidR="00113231" w:rsidRDefault="00113231" w:rsidP="00113231"/>
        </w:tc>
      </w:tr>
      <w:tr w:rsidR="00113231" w:rsidTr="00113231">
        <w:trPr>
          <w:trHeight w:hRule="exact" w:val="480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231" w:rsidRPr="00BD5FEB" w:rsidRDefault="00113231" w:rsidP="00113231">
            <w:pPr>
              <w:pStyle w:val="TableParagraph"/>
              <w:spacing w:line="275" w:lineRule="auto"/>
              <w:ind w:right="10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Scope</w:t>
            </w:r>
            <w:r w:rsidRPr="00BD5FEB">
              <w:rPr>
                <w:rFonts w:ascii="Times New Roman"/>
                <w:b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(brief</w:t>
            </w:r>
            <w:r w:rsidRPr="00BD5FEB">
              <w:rPr>
                <w:rFonts w:ascii="Times New Roman"/>
                <w:b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abstract)</w:t>
            </w:r>
          </w:p>
        </w:tc>
        <w:tc>
          <w:tcPr>
            <w:tcW w:w="6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3231" w:rsidRDefault="00113231" w:rsidP="00113231"/>
        </w:tc>
      </w:tr>
      <w:tr w:rsidR="00113231" w:rsidTr="00113231">
        <w:trPr>
          <w:trHeight w:hRule="exact" w:val="480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231" w:rsidRPr="00BD5FEB" w:rsidRDefault="00113231" w:rsidP="00534F6F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5FEB">
              <w:rPr>
                <w:rFonts w:ascii="Times New Roman"/>
                <w:b/>
                <w:spacing w:val="-1"/>
              </w:rPr>
              <w:lastRenderedPageBreak/>
              <w:t xml:space="preserve">List of potential speakers </w:t>
            </w:r>
            <w:r>
              <w:rPr>
                <w:rFonts w:ascii="Times New Roman"/>
                <w:b/>
                <w:spacing w:val="-1"/>
              </w:rPr>
              <w:t>and their</w:t>
            </w:r>
            <w:r w:rsidRPr="00BD5FEB">
              <w:rPr>
                <w:rFonts w:ascii="Times New Roman"/>
                <w:b/>
                <w:spacing w:val="16"/>
              </w:rPr>
              <w:t xml:space="preserve">  </w:t>
            </w:r>
            <w:r>
              <w:rPr>
                <w:rFonts w:ascii="Times New Roman"/>
                <w:b/>
                <w:spacing w:val="16"/>
              </w:rPr>
              <w:t>presentation</w:t>
            </w:r>
            <w:r w:rsidRPr="00BD5FEB">
              <w:rPr>
                <w:rFonts w:ascii="Times New Roman"/>
                <w:b/>
                <w:spacing w:val="16"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titles</w:t>
            </w:r>
            <w:r w:rsidR="00534F6F">
              <w:rPr>
                <w:rFonts w:ascii="Times New Roman"/>
                <w:b/>
                <w:spacing w:val="-1"/>
              </w:rPr>
              <w:t xml:space="preserve"> </w:t>
            </w:r>
            <w:r w:rsidR="00534F6F">
              <w:rPr>
                <w:rFonts w:ascii="Times New Roman"/>
                <w:b/>
                <w:spacing w:val="16"/>
              </w:rPr>
              <w:t>(</w:t>
            </w:r>
            <w:r w:rsidR="00534F6F">
              <w:rPr>
                <w:rFonts w:ascii="Times New Roman"/>
                <w:b/>
                <w:spacing w:val="-1"/>
              </w:rPr>
              <w:t>if known)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</w:p>
        </w:tc>
        <w:tc>
          <w:tcPr>
            <w:tcW w:w="6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3231" w:rsidRDefault="00113231" w:rsidP="00113231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  <w:p w:rsidR="00113231" w:rsidRDefault="00113231" w:rsidP="00113231">
            <w:pPr>
              <w:pStyle w:val="TableParagraph"/>
              <w:spacing w:before="2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  <w:p w:rsidR="00113231" w:rsidRDefault="00113231" w:rsidP="00113231">
            <w:pPr>
              <w:pStyle w:val="TableParagraph"/>
              <w:spacing w:before="30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  <w:p w:rsidR="00113231" w:rsidRDefault="00113231" w:rsidP="00113231">
            <w:pPr>
              <w:pStyle w:val="TableParagraph"/>
              <w:spacing w:before="29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  <w:p w:rsidR="00113231" w:rsidRDefault="00113231" w:rsidP="00113231">
            <w:pPr>
              <w:pStyle w:val="TableParagraph"/>
              <w:spacing w:before="29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  <w:p w:rsidR="00113231" w:rsidRDefault="00113231" w:rsidP="00113231">
            <w:pPr>
              <w:pStyle w:val="TableParagraph"/>
              <w:spacing w:before="29"/>
              <w:ind w:left="101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  <w:p w:rsidR="00113231" w:rsidRDefault="00113231" w:rsidP="00113231">
            <w:pPr>
              <w:pStyle w:val="TableParagraph"/>
              <w:spacing w:before="29"/>
              <w:ind w:left="10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F1B40" w:rsidRDefault="004F1B4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E10E07" w:rsidRDefault="00E10E07" w:rsidP="00113231">
      <w:pPr>
        <w:jc w:val="both"/>
      </w:pPr>
    </w:p>
    <w:p w:rsidR="00113231" w:rsidRPr="00113231" w:rsidRDefault="00113231" w:rsidP="0011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FF" w:rsidRPr="00113231" w:rsidRDefault="00CB67FF" w:rsidP="00CB6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231">
        <w:rPr>
          <w:rFonts w:ascii="Times New Roman" w:hAnsi="Times New Roman" w:cs="Times New Roman"/>
          <w:sz w:val="24"/>
          <w:szCs w:val="24"/>
        </w:rPr>
        <w:t>--------------------------End of the form------------------------</w:t>
      </w:r>
    </w:p>
    <w:sectPr w:rsidR="00CB67FF" w:rsidRPr="00113231" w:rsidSect="00855F7F">
      <w:footerReference w:type="default" r:id="rId8"/>
      <w:pgSz w:w="11910" w:h="16840"/>
      <w:pgMar w:top="1360" w:right="750" w:bottom="280" w:left="134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A9" w:rsidRDefault="002728A9" w:rsidP="00297E6D">
      <w:r>
        <w:separator/>
      </w:r>
    </w:p>
  </w:endnote>
  <w:endnote w:type="continuationSeparator" w:id="0">
    <w:p w:rsidR="002728A9" w:rsidRDefault="002728A9" w:rsidP="002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BB" w:rsidRDefault="00C041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6536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041BB" w:rsidRDefault="00C0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A9" w:rsidRDefault="002728A9" w:rsidP="00297E6D">
      <w:r>
        <w:separator/>
      </w:r>
    </w:p>
  </w:footnote>
  <w:footnote w:type="continuationSeparator" w:id="0">
    <w:p w:rsidR="002728A9" w:rsidRDefault="002728A9" w:rsidP="0029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7F17"/>
    <w:multiLevelType w:val="hybridMultilevel"/>
    <w:tmpl w:val="C8C0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40"/>
    <w:rsid w:val="000402EE"/>
    <w:rsid w:val="00041AE2"/>
    <w:rsid w:val="00062A8D"/>
    <w:rsid w:val="00063F72"/>
    <w:rsid w:val="00084B54"/>
    <w:rsid w:val="000B21E2"/>
    <w:rsid w:val="000C1861"/>
    <w:rsid w:val="000D5C64"/>
    <w:rsid w:val="000F0F97"/>
    <w:rsid w:val="000F243A"/>
    <w:rsid w:val="000F509E"/>
    <w:rsid w:val="000F50EB"/>
    <w:rsid w:val="000F7204"/>
    <w:rsid w:val="00107A0E"/>
    <w:rsid w:val="00113231"/>
    <w:rsid w:val="00153AA7"/>
    <w:rsid w:val="0016608D"/>
    <w:rsid w:val="0020645F"/>
    <w:rsid w:val="00207F61"/>
    <w:rsid w:val="00237337"/>
    <w:rsid w:val="00242659"/>
    <w:rsid w:val="002659C2"/>
    <w:rsid w:val="002728A9"/>
    <w:rsid w:val="00297B2C"/>
    <w:rsid w:val="00297E6D"/>
    <w:rsid w:val="002A7F27"/>
    <w:rsid w:val="002C3CB1"/>
    <w:rsid w:val="002F460D"/>
    <w:rsid w:val="003120D0"/>
    <w:rsid w:val="00317021"/>
    <w:rsid w:val="0037595D"/>
    <w:rsid w:val="00384FAE"/>
    <w:rsid w:val="003A5EC6"/>
    <w:rsid w:val="003C50FD"/>
    <w:rsid w:val="003E6515"/>
    <w:rsid w:val="003F5631"/>
    <w:rsid w:val="00415DB8"/>
    <w:rsid w:val="00421B50"/>
    <w:rsid w:val="00446A13"/>
    <w:rsid w:val="0047159E"/>
    <w:rsid w:val="00475C3F"/>
    <w:rsid w:val="00481D3B"/>
    <w:rsid w:val="00495BE6"/>
    <w:rsid w:val="004C14AD"/>
    <w:rsid w:val="004C7F08"/>
    <w:rsid w:val="004F1B40"/>
    <w:rsid w:val="00525563"/>
    <w:rsid w:val="00533755"/>
    <w:rsid w:val="00534F6F"/>
    <w:rsid w:val="00550D3E"/>
    <w:rsid w:val="00560701"/>
    <w:rsid w:val="00562192"/>
    <w:rsid w:val="00586694"/>
    <w:rsid w:val="00586A6C"/>
    <w:rsid w:val="005E04E1"/>
    <w:rsid w:val="0060475D"/>
    <w:rsid w:val="00610636"/>
    <w:rsid w:val="00620B1C"/>
    <w:rsid w:val="006761E2"/>
    <w:rsid w:val="0069137C"/>
    <w:rsid w:val="006962EE"/>
    <w:rsid w:val="006F60FA"/>
    <w:rsid w:val="00704647"/>
    <w:rsid w:val="00707B0F"/>
    <w:rsid w:val="007122E8"/>
    <w:rsid w:val="00753507"/>
    <w:rsid w:val="007579BD"/>
    <w:rsid w:val="00760883"/>
    <w:rsid w:val="00844E3E"/>
    <w:rsid w:val="008450F4"/>
    <w:rsid w:val="00855F7F"/>
    <w:rsid w:val="00872460"/>
    <w:rsid w:val="00875214"/>
    <w:rsid w:val="008A0ED1"/>
    <w:rsid w:val="008B4C9C"/>
    <w:rsid w:val="008C6442"/>
    <w:rsid w:val="009229E7"/>
    <w:rsid w:val="0094183D"/>
    <w:rsid w:val="009667DB"/>
    <w:rsid w:val="00A151D2"/>
    <w:rsid w:val="00A50FFB"/>
    <w:rsid w:val="00A9103B"/>
    <w:rsid w:val="00AA156A"/>
    <w:rsid w:val="00AA54BF"/>
    <w:rsid w:val="00AF3232"/>
    <w:rsid w:val="00B1261B"/>
    <w:rsid w:val="00B17C55"/>
    <w:rsid w:val="00B31C6F"/>
    <w:rsid w:val="00B32E65"/>
    <w:rsid w:val="00B56A11"/>
    <w:rsid w:val="00B65365"/>
    <w:rsid w:val="00B733A8"/>
    <w:rsid w:val="00B82489"/>
    <w:rsid w:val="00B9544A"/>
    <w:rsid w:val="00BD5FEB"/>
    <w:rsid w:val="00BD70CC"/>
    <w:rsid w:val="00C041BB"/>
    <w:rsid w:val="00C9747C"/>
    <w:rsid w:val="00C97762"/>
    <w:rsid w:val="00C97AEC"/>
    <w:rsid w:val="00CA115A"/>
    <w:rsid w:val="00CA2B10"/>
    <w:rsid w:val="00CB67FF"/>
    <w:rsid w:val="00CD28E7"/>
    <w:rsid w:val="00D058A3"/>
    <w:rsid w:val="00D11283"/>
    <w:rsid w:val="00D125D4"/>
    <w:rsid w:val="00D30147"/>
    <w:rsid w:val="00D32EB2"/>
    <w:rsid w:val="00D521C6"/>
    <w:rsid w:val="00D7522F"/>
    <w:rsid w:val="00D825C7"/>
    <w:rsid w:val="00D92CA6"/>
    <w:rsid w:val="00D961BE"/>
    <w:rsid w:val="00DE6A8D"/>
    <w:rsid w:val="00E040DE"/>
    <w:rsid w:val="00E10E07"/>
    <w:rsid w:val="00E57A14"/>
    <w:rsid w:val="00EF3BB2"/>
    <w:rsid w:val="00F23804"/>
    <w:rsid w:val="00F25F13"/>
    <w:rsid w:val="00F426C2"/>
    <w:rsid w:val="00F53481"/>
    <w:rsid w:val="00FB4789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CE98A"/>
  <w15:docId w15:val="{5C39AB79-4760-4618-BAEF-0869F65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79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A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6D"/>
  </w:style>
  <w:style w:type="paragraph" w:styleId="Footer">
    <w:name w:val="footer"/>
    <w:basedOn w:val="Normal"/>
    <w:link w:val="FooterChar"/>
    <w:uiPriority w:val="99"/>
    <w:unhideWhenUsed/>
    <w:rsid w:val="0029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e3acadgrp</dc:creator>
  <cp:lastModifiedBy>Tan Eng Leong (Assoc Prof)</cp:lastModifiedBy>
  <cp:revision>10</cp:revision>
  <dcterms:created xsi:type="dcterms:W3CDTF">2019-03-27T05:52:00Z</dcterms:created>
  <dcterms:modified xsi:type="dcterms:W3CDTF">2019-04-08T06:36:00Z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2019-03-12T00:00:00Z</vt:filetime>
  </property>
</Properties>
</file>